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0E480">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14:paraId="49A42768">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14:paraId="13B928CC">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14:paraId="3E642602">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14:paraId="7674B3F5">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14:paraId="3C2BC453">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14:paraId="55FA603A">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14:paraId="1F6A211F">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14:paraId="101CD590">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）工商营业执照或事业单位法人证书副本复印件</w:t>
      </w:r>
    </w:p>
    <w:p w14:paraId="696E802F">
      <w:pPr>
        <w:spacing w:line="500" w:lineRule="exact"/>
        <w:ind w:firstLine="560" w:firstLineChars="200"/>
        <w:rPr>
          <w:rFonts w:hint="default"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（4）响应报价（格式如下，报价保留2位小数）</w:t>
      </w:r>
    </w:p>
    <w:tbl>
      <w:tblPr>
        <w:tblStyle w:val="6"/>
        <w:tblpPr w:leftFromText="180" w:rightFromText="180" w:vertAnchor="text" w:horzAnchor="page" w:tblpX="1707" w:tblpY="297"/>
        <w:tblOverlap w:val="never"/>
        <w:tblW w:w="95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83"/>
        <w:gridCol w:w="657"/>
        <w:gridCol w:w="648"/>
        <w:gridCol w:w="938"/>
        <w:gridCol w:w="1090"/>
        <w:gridCol w:w="1107"/>
        <w:gridCol w:w="1440"/>
        <w:gridCol w:w="1793"/>
      </w:tblGrid>
      <w:tr w14:paraId="1904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6" w:hRule="atLeast"/>
          <w:jc w:val="center"/>
        </w:trPr>
        <w:tc>
          <w:tcPr>
            <w:tcW w:w="1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7B446">
            <w:pPr>
              <w:adjustRightInd w:val="0"/>
              <w:snapToGrid w:val="0"/>
              <w:spacing w:line="360" w:lineRule="auto"/>
              <w:ind w:firstLine="420" w:firstLineChars="200"/>
              <w:jc w:val="center"/>
              <w:rPr>
                <w:rFonts w:hint="default"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产品类型</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5368E">
            <w:pPr>
              <w:adjustRightInd w:val="0"/>
              <w:snapToGrid w:val="0"/>
              <w:spacing w:line="360" w:lineRule="auto"/>
              <w:jc w:val="center"/>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克数</w:t>
            </w:r>
          </w:p>
        </w:tc>
        <w:tc>
          <w:tcPr>
            <w:tcW w:w="64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312CBEFC">
            <w:pPr>
              <w:adjustRightInd w:val="0"/>
              <w:snapToGrid w:val="0"/>
              <w:spacing w:line="360" w:lineRule="auto"/>
              <w:jc w:val="center"/>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数量（包）</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20D49">
            <w:pPr>
              <w:adjustRightInd w:val="0"/>
              <w:snapToGrid w:val="0"/>
              <w:spacing w:line="360" w:lineRule="auto"/>
              <w:jc w:val="center"/>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规格</w:t>
            </w:r>
          </w:p>
        </w:tc>
        <w:tc>
          <w:tcPr>
            <w:tcW w:w="109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F1F33C0">
            <w:pPr>
              <w:adjustRightInd w:val="0"/>
              <w:snapToGrid w:val="0"/>
              <w:spacing w:line="360" w:lineRule="auto"/>
              <w:jc w:val="center"/>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最高限制单价</w:t>
            </w:r>
          </w:p>
        </w:tc>
        <w:tc>
          <w:tcPr>
            <w:tcW w:w="110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1E66A46">
            <w:pPr>
              <w:adjustRightInd w:val="0"/>
              <w:snapToGrid w:val="0"/>
              <w:spacing w:line="360" w:lineRule="auto"/>
              <w:jc w:val="center"/>
              <w:rPr>
                <w:rFonts w:hint="default"/>
                <w:sz w:val="21"/>
                <w:szCs w:val="21"/>
                <w:highlight w:val="none"/>
                <w:lang w:val="en-US" w:eastAsia="zh-CN"/>
              </w:rPr>
            </w:pPr>
            <w:r>
              <w:rPr>
                <w:rFonts w:hint="eastAsia" w:ascii="宋体" w:hAnsi="宋体" w:eastAsia="宋体" w:cs="仿宋_GB2312"/>
                <w:kern w:val="2"/>
                <w:sz w:val="21"/>
                <w:szCs w:val="21"/>
                <w:highlight w:val="none"/>
                <w:lang w:val="en-US" w:eastAsia="zh-CN"/>
              </w:rPr>
              <w:t>响应报价</w:t>
            </w:r>
            <w:r>
              <w:rPr>
                <w:rFonts w:hint="eastAsia" w:ascii="宋体" w:hAnsi="宋体" w:cs="仿宋_GB2312"/>
                <w:kern w:val="2"/>
                <w:sz w:val="21"/>
                <w:szCs w:val="21"/>
                <w:highlight w:val="none"/>
                <w:lang w:val="en-US" w:eastAsia="zh-CN"/>
              </w:rPr>
              <w:t>（元）</w:t>
            </w:r>
          </w:p>
        </w:tc>
        <w:tc>
          <w:tcPr>
            <w:tcW w:w="14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265922C">
            <w:pPr>
              <w:adjustRightInd w:val="0"/>
              <w:snapToGrid w:val="0"/>
              <w:spacing w:line="360" w:lineRule="auto"/>
              <w:jc w:val="center"/>
              <w:rPr>
                <w:rFonts w:hint="default" w:ascii="宋体" w:hAnsi="宋体" w:eastAsia="宋体" w:cs="仿宋_GB2312"/>
                <w:kern w:val="2"/>
                <w:sz w:val="21"/>
                <w:szCs w:val="21"/>
                <w:highlight w:val="none"/>
                <w:lang w:val="en-US" w:eastAsia="zh-CN"/>
              </w:rPr>
            </w:pPr>
            <w:r>
              <w:rPr>
                <w:rFonts w:hint="eastAsia" w:ascii="宋体" w:hAnsi="宋体" w:cs="仿宋_GB2312"/>
                <w:kern w:val="2"/>
                <w:sz w:val="21"/>
                <w:szCs w:val="21"/>
                <w:highlight w:val="none"/>
                <w:lang w:val="en-US" w:eastAsia="zh-CN"/>
              </w:rPr>
              <w:t>预计权重比例</w:t>
            </w:r>
          </w:p>
        </w:tc>
        <w:tc>
          <w:tcPr>
            <w:tcW w:w="179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1BE8B62">
            <w:pPr>
              <w:adjustRightInd w:val="0"/>
              <w:snapToGrid w:val="0"/>
              <w:spacing w:line="360" w:lineRule="auto"/>
              <w:jc w:val="center"/>
              <w:rPr>
                <w:rFonts w:hint="default" w:ascii="宋体" w:hAnsi="宋体" w:cs="仿宋_GB2312"/>
                <w:kern w:val="2"/>
                <w:sz w:val="21"/>
                <w:szCs w:val="21"/>
                <w:highlight w:val="none"/>
                <w:lang w:val="en-US" w:eastAsia="zh-CN"/>
              </w:rPr>
            </w:pPr>
            <w:r>
              <w:rPr>
                <w:rFonts w:hint="eastAsia" w:ascii="宋体" w:hAnsi="宋体" w:cs="仿宋_GB2312"/>
                <w:kern w:val="2"/>
                <w:sz w:val="21"/>
                <w:szCs w:val="21"/>
                <w:highlight w:val="none"/>
                <w:lang w:val="en-US" w:eastAsia="zh-CN"/>
              </w:rPr>
              <w:t>加权报价（响应报价*预计权重比例）（元）</w:t>
            </w:r>
          </w:p>
        </w:tc>
      </w:tr>
      <w:tr w14:paraId="71F9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1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2958D">
            <w:pPr>
              <w:adjustRightInd w:val="0"/>
              <w:snapToGrid w:val="0"/>
              <w:spacing w:line="360" w:lineRule="auto"/>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旗舰A3白色复印纸</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2C109">
            <w:pPr>
              <w:adjustRightInd w:val="0"/>
              <w:snapToGrid w:val="0"/>
              <w:spacing w:line="360" w:lineRule="auto"/>
              <w:jc w:val="center"/>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85G</w:t>
            </w:r>
          </w:p>
        </w:tc>
        <w:tc>
          <w:tcPr>
            <w:tcW w:w="64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4C26C8F0">
            <w:pPr>
              <w:adjustRightInd w:val="0"/>
              <w:snapToGrid w:val="0"/>
              <w:spacing w:line="360" w:lineRule="auto"/>
              <w:ind w:firstLine="420" w:firstLineChars="200"/>
              <w:jc w:val="both"/>
              <w:rPr>
                <w:rFonts w:hint="default"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1</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F7E41">
            <w:pPr>
              <w:adjustRightInd w:val="0"/>
              <w:snapToGrid w:val="0"/>
              <w:spacing w:line="360" w:lineRule="auto"/>
              <w:jc w:val="center"/>
              <w:rPr>
                <w:rFonts w:hint="default" w:ascii="宋体" w:hAnsi="宋体" w:eastAsia="宋体" w:cs="仿宋_GB2312"/>
                <w:kern w:val="2"/>
                <w:sz w:val="21"/>
                <w:szCs w:val="21"/>
                <w:highlight w:val="none"/>
                <w:lang w:val="en-US" w:eastAsia="zh-CN"/>
              </w:rPr>
            </w:pPr>
            <w:r>
              <w:rPr>
                <w:rFonts w:hint="default" w:ascii="宋体" w:hAnsi="宋体" w:eastAsia="宋体" w:cs="仿宋_GB2312"/>
                <w:kern w:val="2"/>
                <w:sz w:val="21"/>
                <w:szCs w:val="21"/>
                <w:highlight w:val="none"/>
                <w:lang w:val="en-US" w:eastAsia="zh-CN"/>
              </w:rPr>
              <w:t>500张/包</w:t>
            </w:r>
          </w:p>
        </w:tc>
        <w:tc>
          <w:tcPr>
            <w:tcW w:w="109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B361CC7">
            <w:pPr>
              <w:adjustRightInd w:val="0"/>
              <w:snapToGrid w:val="0"/>
              <w:spacing w:line="360" w:lineRule="auto"/>
              <w:jc w:val="center"/>
              <w:rPr>
                <w:rFonts w:hint="default"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58.</w:t>
            </w:r>
            <w:r>
              <w:rPr>
                <w:rFonts w:hint="eastAsia" w:ascii="宋体" w:hAnsi="宋体" w:cs="仿宋_GB2312"/>
                <w:kern w:val="2"/>
                <w:sz w:val="21"/>
                <w:szCs w:val="21"/>
                <w:highlight w:val="none"/>
                <w:lang w:val="en-US" w:eastAsia="zh-CN"/>
              </w:rPr>
              <w:t>00</w:t>
            </w:r>
            <w:r>
              <w:rPr>
                <w:rFonts w:hint="eastAsia" w:ascii="宋体" w:hAnsi="宋体" w:eastAsia="宋体" w:cs="仿宋_GB2312"/>
                <w:kern w:val="2"/>
                <w:sz w:val="21"/>
                <w:szCs w:val="21"/>
                <w:highlight w:val="none"/>
                <w:lang w:val="en-US" w:eastAsia="zh-CN"/>
              </w:rPr>
              <w:t>元</w:t>
            </w:r>
          </w:p>
        </w:tc>
        <w:tc>
          <w:tcPr>
            <w:tcW w:w="110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E0657CB">
            <w:pPr>
              <w:adjustRightInd w:val="0"/>
              <w:snapToGrid w:val="0"/>
              <w:spacing w:line="360" w:lineRule="auto"/>
              <w:ind w:firstLine="420" w:firstLineChars="200"/>
              <w:jc w:val="center"/>
              <w:rPr>
                <w:rFonts w:hint="eastAsia" w:ascii="宋体" w:hAnsi="宋体" w:eastAsia="宋体" w:cs="仿宋_GB2312"/>
                <w:kern w:val="2"/>
                <w:sz w:val="21"/>
                <w:szCs w:val="21"/>
                <w:highlight w:val="none"/>
                <w:lang w:val="en-US" w:eastAsia="zh-CN"/>
              </w:rPr>
            </w:pPr>
          </w:p>
        </w:tc>
        <w:tc>
          <w:tcPr>
            <w:tcW w:w="14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40612AA">
            <w:pPr>
              <w:adjustRightInd w:val="0"/>
              <w:snapToGrid w:val="0"/>
              <w:spacing w:line="360" w:lineRule="auto"/>
              <w:ind w:firstLine="420" w:firstLineChars="200"/>
              <w:jc w:val="center"/>
              <w:rPr>
                <w:rFonts w:hint="default" w:ascii="宋体" w:hAnsi="宋体" w:eastAsia="宋体" w:cs="仿宋_GB2312"/>
                <w:kern w:val="2"/>
                <w:sz w:val="21"/>
                <w:szCs w:val="21"/>
                <w:highlight w:val="none"/>
                <w:lang w:val="en-US" w:eastAsia="zh-CN"/>
              </w:rPr>
            </w:pPr>
            <w:r>
              <w:rPr>
                <w:rFonts w:hint="eastAsia" w:ascii="宋体" w:hAnsi="宋体" w:cs="仿宋_GB2312"/>
                <w:kern w:val="2"/>
                <w:sz w:val="21"/>
                <w:szCs w:val="21"/>
                <w:highlight w:val="none"/>
                <w:lang w:val="en-US" w:eastAsia="zh-CN"/>
              </w:rPr>
              <w:t>0.05</w:t>
            </w:r>
          </w:p>
        </w:tc>
        <w:tc>
          <w:tcPr>
            <w:tcW w:w="179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A817246">
            <w:pPr>
              <w:adjustRightInd w:val="0"/>
              <w:snapToGrid w:val="0"/>
              <w:spacing w:line="360" w:lineRule="auto"/>
              <w:ind w:firstLine="420" w:firstLineChars="200"/>
              <w:jc w:val="center"/>
              <w:rPr>
                <w:rFonts w:hint="eastAsia" w:ascii="宋体" w:hAnsi="宋体" w:cs="仿宋_GB2312"/>
                <w:kern w:val="2"/>
                <w:sz w:val="21"/>
                <w:szCs w:val="21"/>
                <w:highlight w:val="none"/>
                <w:lang w:val="en-US" w:eastAsia="zh-CN"/>
              </w:rPr>
            </w:pPr>
          </w:p>
        </w:tc>
      </w:tr>
      <w:tr w14:paraId="20E7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1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5B43B">
            <w:pPr>
              <w:adjustRightInd w:val="0"/>
              <w:snapToGrid w:val="0"/>
              <w:spacing w:line="360" w:lineRule="auto"/>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旗舰A3白色复印纸</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EB178">
            <w:pPr>
              <w:adjustRightInd w:val="0"/>
              <w:snapToGrid w:val="0"/>
              <w:spacing w:line="360" w:lineRule="auto"/>
              <w:jc w:val="center"/>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70G</w:t>
            </w:r>
          </w:p>
        </w:tc>
        <w:tc>
          <w:tcPr>
            <w:tcW w:w="64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2C87AD10">
            <w:pPr>
              <w:adjustRightInd w:val="0"/>
              <w:snapToGrid w:val="0"/>
              <w:spacing w:line="360" w:lineRule="auto"/>
              <w:ind w:firstLine="420" w:firstLineChars="200"/>
              <w:jc w:val="both"/>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1</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9F0CD">
            <w:pPr>
              <w:adjustRightInd w:val="0"/>
              <w:snapToGrid w:val="0"/>
              <w:spacing w:line="360" w:lineRule="auto"/>
              <w:jc w:val="center"/>
              <w:rPr>
                <w:rFonts w:hint="eastAsia" w:ascii="宋体" w:hAnsi="宋体" w:eastAsia="宋体" w:cs="仿宋_GB2312"/>
                <w:kern w:val="2"/>
                <w:sz w:val="21"/>
                <w:szCs w:val="21"/>
                <w:highlight w:val="none"/>
                <w:lang w:val="en-US" w:eastAsia="zh-CN"/>
              </w:rPr>
            </w:pPr>
            <w:r>
              <w:rPr>
                <w:rFonts w:hint="default" w:ascii="宋体" w:hAnsi="宋体" w:eastAsia="宋体" w:cs="仿宋_GB2312"/>
                <w:kern w:val="2"/>
                <w:sz w:val="21"/>
                <w:szCs w:val="21"/>
                <w:highlight w:val="none"/>
                <w:lang w:val="en-US" w:eastAsia="zh-CN"/>
              </w:rPr>
              <w:t>500张/包</w:t>
            </w:r>
          </w:p>
        </w:tc>
        <w:tc>
          <w:tcPr>
            <w:tcW w:w="109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0D2CE41">
            <w:pPr>
              <w:adjustRightInd w:val="0"/>
              <w:snapToGrid w:val="0"/>
              <w:spacing w:line="360" w:lineRule="auto"/>
              <w:jc w:val="center"/>
              <w:rPr>
                <w:rFonts w:hint="default"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4</w:t>
            </w:r>
            <w:r>
              <w:rPr>
                <w:rFonts w:hint="eastAsia" w:ascii="宋体" w:hAnsi="宋体" w:cs="仿宋_GB2312"/>
                <w:kern w:val="2"/>
                <w:sz w:val="21"/>
                <w:szCs w:val="21"/>
                <w:highlight w:val="none"/>
                <w:lang w:val="en-US" w:eastAsia="zh-CN"/>
              </w:rPr>
              <w:t>6.72</w:t>
            </w:r>
            <w:r>
              <w:rPr>
                <w:rFonts w:hint="eastAsia" w:ascii="宋体" w:hAnsi="宋体" w:eastAsia="宋体" w:cs="仿宋_GB2312"/>
                <w:kern w:val="2"/>
                <w:sz w:val="21"/>
                <w:szCs w:val="21"/>
                <w:highlight w:val="none"/>
                <w:lang w:val="en-US" w:eastAsia="zh-CN"/>
              </w:rPr>
              <w:t>元</w:t>
            </w:r>
          </w:p>
        </w:tc>
        <w:tc>
          <w:tcPr>
            <w:tcW w:w="110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5DFBA77">
            <w:pPr>
              <w:adjustRightInd w:val="0"/>
              <w:snapToGrid w:val="0"/>
              <w:spacing w:line="360" w:lineRule="auto"/>
              <w:ind w:firstLine="420" w:firstLineChars="200"/>
              <w:jc w:val="center"/>
              <w:rPr>
                <w:rFonts w:hint="eastAsia" w:ascii="宋体" w:hAnsi="宋体" w:eastAsia="宋体" w:cs="仿宋_GB2312"/>
                <w:kern w:val="2"/>
                <w:sz w:val="21"/>
                <w:szCs w:val="21"/>
                <w:highlight w:val="none"/>
                <w:lang w:val="en-US" w:eastAsia="zh-CN"/>
              </w:rPr>
            </w:pPr>
          </w:p>
        </w:tc>
        <w:tc>
          <w:tcPr>
            <w:tcW w:w="14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2A0CC29">
            <w:pPr>
              <w:adjustRightInd w:val="0"/>
              <w:snapToGrid w:val="0"/>
              <w:spacing w:line="360" w:lineRule="auto"/>
              <w:ind w:firstLine="420" w:firstLineChars="200"/>
              <w:jc w:val="center"/>
              <w:rPr>
                <w:rFonts w:hint="default" w:ascii="宋体" w:hAnsi="宋体" w:eastAsia="宋体" w:cs="仿宋_GB2312"/>
                <w:kern w:val="2"/>
                <w:sz w:val="21"/>
                <w:szCs w:val="21"/>
                <w:highlight w:val="none"/>
                <w:lang w:val="en-US" w:eastAsia="zh-CN"/>
              </w:rPr>
            </w:pPr>
            <w:r>
              <w:rPr>
                <w:rFonts w:hint="eastAsia" w:ascii="宋体" w:hAnsi="宋体" w:cs="仿宋_GB2312"/>
                <w:kern w:val="2"/>
                <w:sz w:val="21"/>
                <w:szCs w:val="21"/>
                <w:highlight w:val="none"/>
                <w:lang w:val="en-US" w:eastAsia="zh-CN"/>
              </w:rPr>
              <w:t>0.05</w:t>
            </w:r>
          </w:p>
        </w:tc>
        <w:tc>
          <w:tcPr>
            <w:tcW w:w="179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97A2EA1">
            <w:pPr>
              <w:adjustRightInd w:val="0"/>
              <w:snapToGrid w:val="0"/>
              <w:spacing w:line="360" w:lineRule="auto"/>
              <w:ind w:firstLine="420" w:firstLineChars="200"/>
              <w:jc w:val="center"/>
              <w:rPr>
                <w:rFonts w:hint="eastAsia" w:ascii="宋体" w:hAnsi="宋体" w:cs="仿宋_GB2312"/>
                <w:kern w:val="2"/>
                <w:sz w:val="21"/>
                <w:szCs w:val="21"/>
                <w:highlight w:val="none"/>
                <w:lang w:val="en-US" w:eastAsia="zh-CN"/>
              </w:rPr>
            </w:pPr>
          </w:p>
        </w:tc>
      </w:tr>
      <w:tr w14:paraId="0339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1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28BDF">
            <w:pPr>
              <w:adjustRightInd w:val="0"/>
              <w:snapToGrid w:val="0"/>
              <w:spacing w:line="360" w:lineRule="auto"/>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旗舰A4白色复印纸</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69265">
            <w:pPr>
              <w:adjustRightInd w:val="0"/>
              <w:snapToGrid w:val="0"/>
              <w:spacing w:line="360" w:lineRule="auto"/>
              <w:jc w:val="center"/>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85G</w:t>
            </w:r>
          </w:p>
        </w:tc>
        <w:tc>
          <w:tcPr>
            <w:tcW w:w="64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774ECC3E">
            <w:pPr>
              <w:adjustRightInd w:val="0"/>
              <w:snapToGrid w:val="0"/>
              <w:spacing w:line="360" w:lineRule="auto"/>
              <w:ind w:firstLine="420" w:firstLineChars="200"/>
              <w:jc w:val="both"/>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1</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6D256">
            <w:pPr>
              <w:adjustRightInd w:val="0"/>
              <w:snapToGrid w:val="0"/>
              <w:spacing w:line="360" w:lineRule="auto"/>
              <w:jc w:val="center"/>
              <w:rPr>
                <w:rFonts w:hint="default" w:ascii="宋体" w:hAnsi="宋体" w:eastAsia="宋体" w:cs="仿宋_GB2312"/>
                <w:kern w:val="2"/>
                <w:sz w:val="21"/>
                <w:szCs w:val="21"/>
                <w:highlight w:val="none"/>
                <w:lang w:val="en-US" w:eastAsia="zh-CN"/>
              </w:rPr>
            </w:pPr>
            <w:r>
              <w:rPr>
                <w:rFonts w:hint="default" w:ascii="宋体" w:hAnsi="宋体" w:eastAsia="宋体" w:cs="仿宋_GB2312"/>
                <w:kern w:val="2"/>
                <w:sz w:val="21"/>
                <w:szCs w:val="21"/>
                <w:highlight w:val="none"/>
                <w:lang w:val="en-US" w:eastAsia="zh-CN"/>
              </w:rPr>
              <w:t>500张/包</w:t>
            </w:r>
          </w:p>
        </w:tc>
        <w:tc>
          <w:tcPr>
            <w:tcW w:w="109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ABE325D">
            <w:pPr>
              <w:adjustRightInd w:val="0"/>
              <w:snapToGrid w:val="0"/>
              <w:spacing w:line="360" w:lineRule="auto"/>
              <w:jc w:val="center"/>
              <w:rPr>
                <w:rFonts w:hint="default"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29.</w:t>
            </w:r>
            <w:r>
              <w:rPr>
                <w:rFonts w:hint="eastAsia" w:ascii="宋体" w:hAnsi="宋体" w:cs="仿宋_GB2312"/>
                <w:kern w:val="2"/>
                <w:sz w:val="21"/>
                <w:szCs w:val="21"/>
                <w:highlight w:val="none"/>
                <w:lang w:val="en-US" w:eastAsia="zh-CN"/>
              </w:rPr>
              <w:t>00</w:t>
            </w:r>
            <w:r>
              <w:rPr>
                <w:rFonts w:hint="eastAsia" w:ascii="宋体" w:hAnsi="宋体" w:eastAsia="宋体" w:cs="仿宋_GB2312"/>
                <w:kern w:val="2"/>
                <w:sz w:val="21"/>
                <w:szCs w:val="21"/>
                <w:highlight w:val="none"/>
                <w:lang w:val="en-US" w:eastAsia="zh-CN"/>
              </w:rPr>
              <w:t>元</w:t>
            </w:r>
          </w:p>
        </w:tc>
        <w:tc>
          <w:tcPr>
            <w:tcW w:w="110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8134AEA">
            <w:pPr>
              <w:adjustRightInd w:val="0"/>
              <w:snapToGrid w:val="0"/>
              <w:spacing w:line="360" w:lineRule="auto"/>
              <w:ind w:firstLine="420" w:firstLineChars="200"/>
              <w:jc w:val="center"/>
              <w:rPr>
                <w:rFonts w:hint="eastAsia" w:ascii="宋体" w:hAnsi="宋体" w:eastAsia="宋体" w:cs="仿宋_GB2312"/>
                <w:kern w:val="2"/>
                <w:sz w:val="21"/>
                <w:szCs w:val="21"/>
                <w:highlight w:val="none"/>
                <w:lang w:val="en-US" w:eastAsia="zh-CN"/>
              </w:rPr>
            </w:pPr>
          </w:p>
        </w:tc>
        <w:tc>
          <w:tcPr>
            <w:tcW w:w="14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30D1C02">
            <w:pPr>
              <w:adjustRightInd w:val="0"/>
              <w:snapToGrid w:val="0"/>
              <w:spacing w:line="360" w:lineRule="auto"/>
              <w:ind w:firstLine="420" w:firstLineChars="200"/>
              <w:jc w:val="center"/>
              <w:rPr>
                <w:rFonts w:hint="default" w:ascii="宋体" w:hAnsi="宋体" w:eastAsia="宋体" w:cs="仿宋_GB2312"/>
                <w:kern w:val="2"/>
                <w:sz w:val="21"/>
                <w:szCs w:val="21"/>
                <w:highlight w:val="none"/>
                <w:lang w:val="en-US" w:eastAsia="zh-CN"/>
              </w:rPr>
            </w:pPr>
            <w:r>
              <w:rPr>
                <w:rFonts w:hint="eastAsia" w:ascii="宋体" w:hAnsi="宋体" w:cs="仿宋_GB2312"/>
                <w:kern w:val="2"/>
                <w:sz w:val="21"/>
                <w:szCs w:val="21"/>
                <w:highlight w:val="none"/>
                <w:lang w:val="en-US" w:eastAsia="zh-CN"/>
              </w:rPr>
              <w:t>0.5</w:t>
            </w:r>
          </w:p>
        </w:tc>
        <w:tc>
          <w:tcPr>
            <w:tcW w:w="179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322E88D">
            <w:pPr>
              <w:adjustRightInd w:val="0"/>
              <w:snapToGrid w:val="0"/>
              <w:spacing w:line="360" w:lineRule="auto"/>
              <w:ind w:firstLine="420" w:firstLineChars="200"/>
              <w:jc w:val="center"/>
              <w:rPr>
                <w:rFonts w:hint="eastAsia" w:ascii="宋体" w:hAnsi="宋体" w:cs="仿宋_GB2312"/>
                <w:kern w:val="2"/>
                <w:sz w:val="21"/>
                <w:szCs w:val="21"/>
                <w:highlight w:val="none"/>
                <w:lang w:val="en-US" w:eastAsia="zh-CN"/>
              </w:rPr>
            </w:pPr>
          </w:p>
        </w:tc>
      </w:tr>
      <w:tr w14:paraId="7C88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1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BC093">
            <w:pPr>
              <w:adjustRightInd w:val="0"/>
              <w:snapToGrid w:val="0"/>
              <w:spacing w:line="360" w:lineRule="auto"/>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旗舰A4白色复印纸</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93F9F">
            <w:pPr>
              <w:adjustRightInd w:val="0"/>
              <w:snapToGrid w:val="0"/>
              <w:spacing w:line="360" w:lineRule="auto"/>
              <w:jc w:val="center"/>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70G</w:t>
            </w:r>
          </w:p>
        </w:tc>
        <w:tc>
          <w:tcPr>
            <w:tcW w:w="64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4CFD9050">
            <w:pPr>
              <w:adjustRightInd w:val="0"/>
              <w:snapToGrid w:val="0"/>
              <w:spacing w:line="360" w:lineRule="auto"/>
              <w:ind w:firstLine="420" w:firstLineChars="200"/>
              <w:jc w:val="both"/>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1</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8E64A">
            <w:pPr>
              <w:adjustRightInd w:val="0"/>
              <w:snapToGrid w:val="0"/>
              <w:spacing w:line="360" w:lineRule="auto"/>
              <w:jc w:val="center"/>
              <w:rPr>
                <w:rFonts w:hint="default" w:ascii="宋体" w:hAnsi="宋体" w:eastAsia="宋体" w:cs="仿宋_GB2312"/>
                <w:kern w:val="2"/>
                <w:sz w:val="21"/>
                <w:szCs w:val="21"/>
                <w:highlight w:val="none"/>
                <w:lang w:val="en-US" w:eastAsia="zh-CN"/>
              </w:rPr>
            </w:pPr>
            <w:r>
              <w:rPr>
                <w:rFonts w:hint="default" w:ascii="宋体" w:hAnsi="宋体" w:eastAsia="宋体" w:cs="仿宋_GB2312"/>
                <w:kern w:val="2"/>
                <w:sz w:val="21"/>
                <w:szCs w:val="21"/>
                <w:highlight w:val="none"/>
                <w:lang w:val="en-US" w:eastAsia="zh-CN"/>
              </w:rPr>
              <w:t>500张/包</w:t>
            </w:r>
          </w:p>
        </w:tc>
        <w:tc>
          <w:tcPr>
            <w:tcW w:w="109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F25BBF7">
            <w:pPr>
              <w:adjustRightInd w:val="0"/>
              <w:snapToGrid w:val="0"/>
              <w:spacing w:line="360" w:lineRule="auto"/>
              <w:jc w:val="center"/>
              <w:rPr>
                <w:rFonts w:hint="default"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2</w:t>
            </w:r>
            <w:r>
              <w:rPr>
                <w:rFonts w:hint="eastAsia" w:ascii="宋体" w:hAnsi="宋体" w:cs="仿宋_GB2312"/>
                <w:kern w:val="2"/>
                <w:sz w:val="21"/>
                <w:szCs w:val="21"/>
                <w:highlight w:val="none"/>
                <w:lang w:val="en-US" w:eastAsia="zh-CN"/>
              </w:rPr>
              <w:t>3.36</w:t>
            </w:r>
            <w:r>
              <w:rPr>
                <w:rFonts w:hint="eastAsia" w:ascii="宋体" w:hAnsi="宋体" w:eastAsia="宋体" w:cs="仿宋_GB2312"/>
                <w:kern w:val="2"/>
                <w:sz w:val="21"/>
                <w:szCs w:val="21"/>
                <w:highlight w:val="none"/>
                <w:lang w:val="en-US" w:eastAsia="zh-CN"/>
              </w:rPr>
              <w:t>元</w:t>
            </w:r>
          </w:p>
        </w:tc>
        <w:tc>
          <w:tcPr>
            <w:tcW w:w="110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453BC2C">
            <w:pPr>
              <w:adjustRightInd w:val="0"/>
              <w:snapToGrid w:val="0"/>
              <w:spacing w:line="360" w:lineRule="auto"/>
              <w:ind w:firstLine="420" w:firstLineChars="200"/>
              <w:jc w:val="center"/>
              <w:rPr>
                <w:rFonts w:hint="eastAsia" w:ascii="宋体" w:hAnsi="宋体" w:eastAsia="宋体" w:cs="仿宋_GB2312"/>
                <w:kern w:val="2"/>
                <w:sz w:val="21"/>
                <w:szCs w:val="21"/>
                <w:highlight w:val="none"/>
                <w:lang w:val="en-US" w:eastAsia="zh-CN"/>
              </w:rPr>
            </w:pPr>
          </w:p>
        </w:tc>
        <w:tc>
          <w:tcPr>
            <w:tcW w:w="14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B213FD3">
            <w:pPr>
              <w:adjustRightInd w:val="0"/>
              <w:snapToGrid w:val="0"/>
              <w:spacing w:line="360" w:lineRule="auto"/>
              <w:ind w:firstLine="420" w:firstLineChars="200"/>
              <w:jc w:val="center"/>
              <w:rPr>
                <w:rFonts w:hint="default" w:ascii="宋体" w:hAnsi="宋体" w:eastAsia="宋体" w:cs="仿宋_GB2312"/>
                <w:kern w:val="2"/>
                <w:sz w:val="21"/>
                <w:szCs w:val="21"/>
                <w:highlight w:val="none"/>
                <w:lang w:val="en-US" w:eastAsia="zh-CN"/>
              </w:rPr>
            </w:pPr>
            <w:r>
              <w:rPr>
                <w:rFonts w:hint="eastAsia" w:ascii="宋体" w:hAnsi="宋体" w:cs="仿宋_GB2312"/>
                <w:kern w:val="2"/>
                <w:sz w:val="21"/>
                <w:szCs w:val="21"/>
                <w:highlight w:val="none"/>
                <w:lang w:val="en-US" w:eastAsia="zh-CN"/>
              </w:rPr>
              <w:t>0.48</w:t>
            </w:r>
          </w:p>
        </w:tc>
        <w:tc>
          <w:tcPr>
            <w:tcW w:w="179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7C07728">
            <w:pPr>
              <w:adjustRightInd w:val="0"/>
              <w:snapToGrid w:val="0"/>
              <w:spacing w:line="360" w:lineRule="auto"/>
              <w:ind w:firstLine="420" w:firstLineChars="200"/>
              <w:jc w:val="center"/>
              <w:rPr>
                <w:rFonts w:hint="eastAsia" w:ascii="宋体" w:hAnsi="宋体" w:cs="仿宋_GB2312"/>
                <w:kern w:val="2"/>
                <w:sz w:val="21"/>
                <w:szCs w:val="21"/>
                <w:highlight w:val="none"/>
                <w:lang w:val="en-US" w:eastAsia="zh-CN"/>
              </w:rPr>
            </w:pPr>
          </w:p>
        </w:tc>
      </w:tr>
      <w:tr w14:paraId="7A7A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1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4DFC9">
            <w:pPr>
              <w:adjustRightInd w:val="0"/>
              <w:snapToGrid w:val="0"/>
              <w:spacing w:line="360" w:lineRule="auto"/>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旗舰A4彩色复印纸</w:t>
            </w:r>
          </w:p>
        </w:tc>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66A67">
            <w:pPr>
              <w:adjustRightInd w:val="0"/>
              <w:snapToGrid w:val="0"/>
              <w:spacing w:line="360" w:lineRule="auto"/>
              <w:jc w:val="center"/>
              <w:rPr>
                <w:rFonts w:hint="default"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80G</w:t>
            </w:r>
          </w:p>
        </w:tc>
        <w:tc>
          <w:tcPr>
            <w:tcW w:w="64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31EDDFA1">
            <w:pPr>
              <w:adjustRightInd w:val="0"/>
              <w:snapToGrid w:val="0"/>
              <w:spacing w:line="360" w:lineRule="auto"/>
              <w:ind w:firstLine="420" w:firstLineChars="200"/>
              <w:jc w:val="both"/>
              <w:rPr>
                <w:rFonts w:hint="eastAsia"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1</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C478D">
            <w:pPr>
              <w:adjustRightInd w:val="0"/>
              <w:snapToGrid w:val="0"/>
              <w:spacing w:line="360" w:lineRule="auto"/>
              <w:jc w:val="center"/>
              <w:rPr>
                <w:rFonts w:hint="default"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1</w:t>
            </w:r>
            <w:r>
              <w:rPr>
                <w:rFonts w:hint="default" w:ascii="宋体" w:hAnsi="宋体" w:eastAsia="宋体" w:cs="仿宋_GB2312"/>
                <w:kern w:val="2"/>
                <w:sz w:val="21"/>
                <w:szCs w:val="21"/>
                <w:highlight w:val="none"/>
                <w:lang w:val="en-US" w:eastAsia="zh-CN"/>
              </w:rPr>
              <w:t>00张/包</w:t>
            </w:r>
          </w:p>
        </w:tc>
        <w:tc>
          <w:tcPr>
            <w:tcW w:w="109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AACABAC">
            <w:pPr>
              <w:adjustRightInd w:val="0"/>
              <w:snapToGrid w:val="0"/>
              <w:spacing w:line="360" w:lineRule="auto"/>
              <w:jc w:val="center"/>
              <w:rPr>
                <w:rFonts w:hint="default" w:ascii="宋体" w:hAnsi="宋体" w:eastAsia="宋体" w:cs="仿宋_GB2312"/>
                <w:kern w:val="2"/>
                <w:sz w:val="21"/>
                <w:szCs w:val="21"/>
                <w:highlight w:val="none"/>
                <w:lang w:val="en-US" w:eastAsia="zh-CN"/>
              </w:rPr>
            </w:pPr>
            <w:r>
              <w:rPr>
                <w:rFonts w:hint="eastAsia" w:ascii="宋体" w:hAnsi="宋体" w:eastAsia="宋体" w:cs="仿宋_GB2312"/>
                <w:kern w:val="2"/>
                <w:sz w:val="21"/>
                <w:szCs w:val="21"/>
                <w:highlight w:val="none"/>
                <w:lang w:val="en-US" w:eastAsia="zh-CN"/>
              </w:rPr>
              <w:t>9.</w:t>
            </w:r>
            <w:r>
              <w:rPr>
                <w:rFonts w:hint="eastAsia" w:ascii="宋体" w:hAnsi="宋体" w:cs="仿宋_GB2312"/>
                <w:kern w:val="2"/>
                <w:sz w:val="21"/>
                <w:szCs w:val="21"/>
                <w:highlight w:val="none"/>
                <w:lang w:val="en-US" w:eastAsia="zh-CN"/>
              </w:rPr>
              <w:t>78</w:t>
            </w:r>
            <w:r>
              <w:rPr>
                <w:rFonts w:hint="eastAsia" w:ascii="宋体" w:hAnsi="宋体" w:eastAsia="宋体" w:cs="仿宋_GB2312"/>
                <w:kern w:val="2"/>
                <w:sz w:val="21"/>
                <w:szCs w:val="21"/>
                <w:highlight w:val="none"/>
                <w:lang w:val="en-US" w:eastAsia="zh-CN"/>
              </w:rPr>
              <w:t>元</w:t>
            </w:r>
          </w:p>
        </w:tc>
        <w:tc>
          <w:tcPr>
            <w:tcW w:w="110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4CB78BC">
            <w:pPr>
              <w:adjustRightInd w:val="0"/>
              <w:snapToGrid w:val="0"/>
              <w:spacing w:line="360" w:lineRule="auto"/>
              <w:ind w:firstLine="420" w:firstLineChars="200"/>
              <w:jc w:val="center"/>
              <w:rPr>
                <w:rFonts w:hint="eastAsia" w:ascii="宋体" w:hAnsi="宋体" w:eastAsia="宋体" w:cs="仿宋_GB2312"/>
                <w:kern w:val="2"/>
                <w:sz w:val="21"/>
                <w:szCs w:val="21"/>
                <w:highlight w:val="none"/>
                <w:lang w:val="en-US" w:eastAsia="zh-CN"/>
              </w:rPr>
            </w:pPr>
          </w:p>
        </w:tc>
        <w:tc>
          <w:tcPr>
            <w:tcW w:w="14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6200142">
            <w:pPr>
              <w:adjustRightInd w:val="0"/>
              <w:snapToGrid w:val="0"/>
              <w:spacing w:line="360" w:lineRule="auto"/>
              <w:ind w:firstLine="420" w:firstLineChars="200"/>
              <w:jc w:val="center"/>
              <w:rPr>
                <w:rFonts w:hint="default" w:ascii="宋体" w:hAnsi="宋体" w:eastAsia="宋体" w:cs="仿宋_GB2312"/>
                <w:kern w:val="2"/>
                <w:sz w:val="21"/>
                <w:szCs w:val="21"/>
                <w:highlight w:val="none"/>
                <w:lang w:val="en-US" w:eastAsia="zh-CN"/>
              </w:rPr>
            </w:pPr>
            <w:r>
              <w:rPr>
                <w:rFonts w:hint="eastAsia" w:ascii="宋体" w:hAnsi="宋体" w:cs="仿宋_GB2312"/>
                <w:kern w:val="2"/>
                <w:sz w:val="21"/>
                <w:szCs w:val="21"/>
                <w:highlight w:val="none"/>
                <w:lang w:val="en-US" w:eastAsia="zh-CN"/>
              </w:rPr>
              <w:t>0.01</w:t>
            </w:r>
          </w:p>
        </w:tc>
        <w:tc>
          <w:tcPr>
            <w:tcW w:w="179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D96C2BA">
            <w:pPr>
              <w:adjustRightInd w:val="0"/>
              <w:snapToGrid w:val="0"/>
              <w:spacing w:line="360" w:lineRule="auto"/>
              <w:ind w:firstLine="420" w:firstLineChars="200"/>
              <w:jc w:val="center"/>
              <w:rPr>
                <w:rFonts w:hint="eastAsia" w:ascii="宋体" w:hAnsi="宋体" w:cs="仿宋_GB2312"/>
                <w:kern w:val="2"/>
                <w:sz w:val="21"/>
                <w:szCs w:val="21"/>
                <w:highlight w:val="none"/>
                <w:lang w:val="en-US" w:eastAsia="zh-CN"/>
              </w:rPr>
            </w:pPr>
          </w:p>
        </w:tc>
      </w:tr>
      <w:tr w14:paraId="0541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jc w:val="center"/>
        </w:trPr>
        <w:tc>
          <w:tcPr>
            <w:tcW w:w="7763"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90D44">
            <w:pPr>
              <w:adjustRightInd w:val="0"/>
              <w:snapToGrid w:val="0"/>
              <w:spacing w:line="360" w:lineRule="auto"/>
              <w:ind w:firstLine="480" w:firstLineChars="200"/>
              <w:rPr>
                <w:rFonts w:hint="default" w:ascii="宋体" w:hAnsi="宋体" w:cs="仿宋_GB2312"/>
                <w:kern w:val="2"/>
                <w:sz w:val="24"/>
                <w:szCs w:val="24"/>
                <w:highlight w:val="none"/>
                <w:lang w:val="en-US" w:eastAsia="zh-CN"/>
              </w:rPr>
            </w:pPr>
            <w:r>
              <w:rPr>
                <w:rFonts w:hint="eastAsia" w:ascii="宋体" w:hAnsi="宋体" w:cs="仿宋_GB2312"/>
                <w:kern w:val="2"/>
                <w:sz w:val="24"/>
                <w:szCs w:val="24"/>
                <w:highlight w:val="none"/>
                <w:lang w:val="en-US" w:eastAsia="zh-CN"/>
              </w:rPr>
              <w:t>加权报价总和</w:t>
            </w:r>
          </w:p>
        </w:tc>
        <w:tc>
          <w:tcPr>
            <w:tcW w:w="179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01BCDE9">
            <w:pPr>
              <w:adjustRightInd w:val="0"/>
              <w:snapToGrid w:val="0"/>
              <w:spacing w:line="360" w:lineRule="auto"/>
              <w:ind w:firstLine="480" w:firstLineChars="200"/>
              <w:rPr>
                <w:rFonts w:hint="eastAsia" w:ascii="宋体" w:hAnsi="宋体" w:cs="仿宋_GB2312"/>
                <w:kern w:val="2"/>
                <w:sz w:val="24"/>
                <w:szCs w:val="24"/>
                <w:highlight w:val="none"/>
                <w:lang w:val="en-US" w:eastAsia="zh-CN"/>
              </w:rPr>
            </w:pPr>
          </w:p>
        </w:tc>
      </w:tr>
      <w:tr w14:paraId="7B1C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7" w:hRule="atLeast"/>
          <w:jc w:val="center"/>
        </w:trPr>
        <w:tc>
          <w:tcPr>
            <w:tcW w:w="9556"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E55FF">
            <w:pPr>
              <w:adjustRightInd w:val="0"/>
              <w:snapToGrid w:val="0"/>
              <w:spacing w:line="360" w:lineRule="auto"/>
              <w:ind w:firstLine="480" w:firstLineChars="200"/>
              <w:rPr>
                <w:rFonts w:hint="eastAsia" w:ascii="宋体" w:hAnsi="宋体" w:cs="仿宋_GB2312"/>
                <w:kern w:val="2"/>
                <w:sz w:val="24"/>
                <w:szCs w:val="24"/>
                <w:highlight w:val="none"/>
                <w:lang w:val="en-US" w:eastAsia="zh-CN"/>
              </w:rPr>
            </w:pPr>
            <w:r>
              <w:rPr>
                <w:rFonts w:hint="eastAsia" w:ascii="宋体" w:hAnsi="宋体" w:cs="仿宋_GB2312"/>
                <w:kern w:val="2"/>
                <w:sz w:val="24"/>
                <w:szCs w:val="24"/>
                <w:highlight w:val="none"/>
                <w:lang w:val="en-US" w:eastAsia="zh-CN"/>
              </w:rPr>
              <w:t>说明：1.遴选供应商的最低评审价法依据为加权报价总和，确定中标方后将按相应产品类型响应报价进行采购；2.预计权重比例为预估比例，可能与实际采购比例不一样，最终采购以实际需求为主。</w:t>
            </w:r>
          </w:p>
        </w:tc>
      </w:tr>
    </w:tbl>
    <w:p w14:paraId="0B629959">
      <w:pPr>
        <w:adjustRightInd w:val="0"/>
        <w:snapToGrid w:val="0"/>
        <w:spacing w:line="360" w:lineRule="auto"/>
        <w:ind w:firstLine="480" w:firstLineChars="200"/>
        <w:rPr>
          <w:rFonts w:hint="eastAsia" w:ascii="宋体" w:hAnsi="宋体" w:cs="仿宋_GB2312"/>
          <w:kern w:val="2"/>
          <w:sz w:val="24"/>
          <w:szCs w:val="24"/>
          <w:highlight w:val="none"/>
          <w:lang w:val="en-US" w:eastAsia="zh-CN"/>
        </w:rPr>
      </w:pPr>
    </w:p>
    <w:p w14:paraId="72B966B0">
      <w:pPr>
        <w:adjustRightInd w:val="0"/>
        <w:snapToGrid w:val="0"/>
        <w:spacing w:line="360" w:lineRule="auto"/>
        <w:ind w:firstLine="480" w:firstLineChars="200"/>
        <w:rPr>
          <w:rFonts w:hint="eastAsia" w:ascii="宋体" w:hAnsi="宋体" w:cs="仿宋_GB2312"/>
          <w:kern w:val="2"/>
          <w:sz w:val="24"/>
          <w:szCs w:val="24"/>
          <w:highlight w:val="none"/>
          <w:lang w:val="en-US" w:eastAsia="zh-CN"/>
        </w:rPr>
      </w:pPr>
    </w:p>
    <w:p w14:paraId="33A08AD5">
      <w:pPr>
        <w:spacing w:line="500" w:lineRule="exact"/>
        <w:ind w:firstLine="560" w:firstLineChars="200"/>
        <w:rPr>
          <w:rFonts w:hint="default"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（5）响应报价为最终武汉市政府采购电子商城针对我校相应复印纸采购报价。</w:t>
      </w:r>
    </w:p>
    <w:p w14:paraId="7040E26F">
      <w:pPr>
        <w:spacing w:line="500" w:lineRule="exact"/>
        <w:ind w:firstLine="560" w:firstLineChars="200"/>
        <w:rPr>
          <w:rFonts w:hint="eastAsia"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（6）针对本项目的响应报价能够在武汉市政府采购电子商城框架协议采购专区实现采购和结算程序的承诺函（格式自拟）；</w:t>
      </w:r>
    </w:p>
    <w:p w14:paraId="293D1A4B">
      <w:pPr>
        <w:spacing w:line="500" w:lineRule="exact"/>
        <w:ind w:firstLine="560" w:firstLineChars="200"/>
        <w:rPr>
          <w:rFonts w:hint="default"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（7）</w:t>
      </w:r>
      <w:r>
        <w:rPr>
          <w:rFonts w:hint="eastAsia" w:ascii="宋体" w:hAnsi="宋体" w:eastAsia="宋体" w:cs="Times New Roman"/>
          <w:bCs/>
          <w:sz w:val="28"/>
          <w:szCs w:val="28"/>
          <w:lang w:val="hr-HR" w:eastAsia="zh-CN"/>
        </w:rPr>
        <w:t>供应商须同时为2025年武汉市直预算单位复印纸封闭式框架协议采购项目涉及采购复印纸规格的入围供应商</w:t>
      </w:r>
      <w:r>
        <w:rPr>
          <w:rFonts w:hint="eastAsia" w:ascii="宋体" w:hAnsi="宋体" w:eastAsia="宋体" w:cs="Times New Roman"/>
          <w:bCs/>
          <w:sz w:val="28"/>
          <w:szCs w:val="28"/>
          <w:lang w:val="en-US" w:eastAsia="zh-CN"/>
        </w:rPr>
        <w:t>；</w:t>
      </w:r>
    </w:p>
    <w:p w14:paraId="2596A798">
      <w:pPr>
        <w:spacing w:line="500" w:lineRule="exact"/>
        <w:ind w:firstLine="560" w:firstLineChars="200"/>
        <w:rPr>
          <w:rFonts w:hint="eastAsia"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（8）供货方案：供货进度计划方案及保证措施，方案中包括但不限于产品购买、供货计划及措施等内容（如有）；</w:t>
      </w:r>
    </w:p>
    <w:p w14:paraId="73F90495">
      <w:pPr>
        <w:spacing w:line="500" w:lineRule="exact"/>
        <w:ind w:firstLine="560" w:firstLineChars="200"/>
        <w:rPr>
          <w:rFonts w:hint="default"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（9）售后服务方案：包括但不限于提供复印纸使用的技术支持、质量问题处理机制、供应链稳定性保障措施、环保与可持续发展等内容（如有）；</w:t>
      </w:r>
    </w:p>
    <w:p w14:paraId="04D2CA0A">
      <w:pPr>
        <w:spacing w:line="500" w:lineRule="exact"/>
        <w:ind w:firstLine="560" w:firstLineChars="200"/>
        <w:rPr>
          <w:rFonts w:hint="eastAsia"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（10）应急保障方案：包含但不限于应急供货计划、库存管理及预警机制、应急响应团队的组件、物流配送的保障等内容（如有）；</w:t>
      </w:r>
    </w:p>
    <w:p w14:paraId="532AE6D3">
      <w:pPr>
        <w:spacing w:line="500" w:lineRule="exact"/>
        <w:ind w:firstLine="560" w:firstLineChars="200"/>
        <w:rPr>
          <w:rFonts w:hint="eastAsia" w:ascii="宋体" w:hAnsi="宋体" w:eastAsia="宋体" w:cs="Times New Roman"/>
          <w:bCs/>
          <w:sz w:val="28"/>
          <w:szCs w:val="28"/>
          <w:lang w:val="hr-HR" w:eastAsia="zh-CN"/>
        </w:rPr>
      </w:pPr>
      <w:r>
        <w:rPr>
          <w:rFonts w:hint="eastAsia" w:ascii="宋体" w:hAnsi="宋体" w:eastAsia="宋体" w:cs="Times New Roman"/>
          <w:bCs/>
          <w:sz w:val="28"/>
          <w:szCs w:val="28"/>
          <w:lang w:val="en-US" w:eastAsia="zh-CN"/>
        </w:rPr>
        <w:t>（11</w:t>
      </w:r>
      <w:bookmarkStart w:id="0" w:name="_GoBack"/>
      <w:bookmarkEnd w:id="0"/>
      <w:r>
        <w:rPr>
          <w:rFonts w:hint="eastAsia" w:ascii="宋体" w:hAnsi="宋体" w:eastAsia="宋体" w:cs="Times New Roman"/>
          <w:bCs/>
          <w:sz w:val="28"/>
          <w:szCs w:val="28"/>
          <w:lang w:val="en-US" w:eastAsia="zh-CN"/>
        </w:rPr>
        <w:t>）响应速度：需提供承诺书及供货方供货路线导航截图，（格式自拟）。</w:t>
      </w:r>
    </w:p>
    <w:p w14:paraId="0EEE40EA">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14:paraId="70F94AFB">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两</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胶装</w:t>
      </w:r>
      <w:r>
        <w:rPr>
          <w:rFonts w:ascii="宋体" w:hAnsi="宋体"/>
          <w:spacing w:val="2"/>
          <w:sz w:val="28"/>
          <w:szCs w:val="28"/>
        </w:rPr>
        <w:t>）</w:t>
      </w:r>
      <w:r>
        <w:rPr>
          <w:rFonts w:hint="eastAsia" w:ascii="宋体" w:hAnsi="宋体"/>
          <w:spacing w:val="2"/>
          <w:sz w:val="28"/>
          <w:szCs w:val="28"/>
        </w:rPr>
        <w:t>。</w:t>
      </w:r>
    </w:p>
    <w:p w14:paraId="0AB76F17">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14:paraId="524BA9A2">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14:paraId="726B2D69">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14:paraId="534AF943">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14:paraId="518E48B3">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14:paraId="744EC432">
      <w:pPr>
        <w:pStyle w:val="9"/>
        <w:rPr>
          <w:rFonts w:hint="eastAsia"/>
        </w:rPr>
      </w:pPr>
    </w:p>
    <w:p w14:paraId="2C789C3E">
      <w:pPr>
        <w:pStyle w:val="9"/>
        <w:rPr>
          <w:rFonts w:hint="eastAsia"/>
        </w:rPr>
      </w:pPr>
    </w:p>
    <w:p w14:paraId="17568DDE">
      <w:pPr>
        <w:pStyle w:val="9"/>
        <w:rPr>
          <w:rFonts w:hint="eastAsia"/>
        </w:rPr>
      </w:pPr>
    </w:p>
    <w:p w14:paraId="0681520A">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14:paraId="5E75E043">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14:paraId="38A54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250C604F">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14:paraId="62B567F5">
            <w:pPr>
              <w:jc w:val="center"/>
              <w:rPr>
                <w:rFonts w:hint="default"/>
                <w:lang w:val="en-US"/>
              </w:rPr>
            </w:pPr>
          </w:p>
          <w:p w14:paraId="5DEA4A2D">
            <w:pPr>
              <w:pStyle w:val="9"/>
              <w:rPr>
                <w:rFonts w:hint="default"/>
                <w:lang w:val="en-US"/>
              </w:rPr>
            </w:pPr>
          </w:p>
        </w:tc>
      </w:tr>
      <w:tr w14:paraId="47435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EC56DF6">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14:paraId="5D3EF496">
            <w:pPr>
              <w:spacing w:line="560" w:lineRule="exact"/>
              <w:jc w:val="center"/>
              <w:rPr>
                <w:rFonts w:hint="eastAsia" w:ascii="宋体" w:hAnsi="宋体"/>
                <w:color w:val="000000"/>
                <w:sz w:val="24"/>
              </w:rPr>
            </w:pPr>
          </w:p>
          <w:p w14:paraId="6BF4576F">
            <w:pPr>
              <w:spacing w:line="560" w:lineRule="exact"/>
              <w:jc w:val="center"/>
              <w:rPr>
                <w:rFonts w:hint="eastAsia" w:ascii="宋体" w:hAnsi="宋体"/>
                <w:color w:val="000000"/>
                <w:sz w:val="24"/>
              </w:rPr>
            </w:pPr>
          </w:p>
          <w:p w14:paraId="53DD60A1">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14:paraId="07597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F06E722">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14:paraId="6A3B2A7F">
            <w:pPr>
              <w:spacing w:line="560" w:lineRule="exact"/>
            </w:pPr>
          </w:p>
          <w:p w14:paraId="6061E076">
            <w:pPr>
              <w:pStyle w:val="9"/>
            </w:pPr>
          </w:p>
        </w:tc>
      </w:tr>
      <w:tr w14:paraId="2199F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56ABF817">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14:paraId="214D4487">
            <w:pPr>
              <w:spacing w:line="560" w:lineRule="exact"/>
              <w:rPr>
                <w:rFonts w:ascii="宋体" w:hAnsi="宋体"/>
                <w:color w:val="000000"/>
                <w:sz w:val="24"/>
              </w:rPr>
            </w:pPr>
          </w:p>
        </w:tc>
      </w:tr>
      <w:tr w14:paraId="6B6F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01A7280B">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14:paraId="5997F31B">
            <w:pPr>
              <w:spacing w:line="560" w:lineRule="exact"/>
              <w:rPr>
                <w:rFonts w:ascii="宋体" w:hAnsi="宋体"/>
                <w:color w:val="000000"/>
                <w:sz w:val="24"/>
              </w:rPr>
            </w:pPr>
          </w:p>
        </w:tc>
      </w:tr>
      <w:tr w14:paraId="20126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398A0404">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14:paraId="4A446EA7">
            <w:pPr>
              <w:spacing w:line="560" w:lineRule="exact"/>
              <w:jc w:val="center"/>
              <w:rPr>
                <w:rFonts w:ascii="宋体" w:hAnsi="宋体" w:cs="宋体"/>
                <w:color w:val="000000"/>
                <w:kern w:val="0"/>
                <w:sz w:val="24"/>
              </w:rPr>
            </w:pPr>
          </w:p>
        </w:tc>
      </w:tr>
      <w:tr w14:paraId="1960C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65677391">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14:paraId="69B33991">
            <w:pPr>
              <w:widowControl/>
              <w:spacing w:line="560" w:lineRule="exact"/>
              <w:jc w:val="center"/>
              <w:rPr>
                <w:rFonts w:ascii="宋体" w:hAnsi="宋体" w:cs="宋体"/>
                <w:i/>
                <w:color w:val="000000"/>
                <w:kern w:val="0"/>
                <w:sz w:val="24"/>
              </w:rPr>
            </w:pPr>
          </w:p>
        </w:tc>
      </w:tr>
      <w:tr w14:paraId="2542A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042CCA8">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14:paraId="689AA52B">
            <w:pPr>
              <w:spacing w:line="560" w:lineRule="exact"/>
              <w:ind w:firstLine="420" w:firstLineChars="200"/>
              <w:jc w:val="center"/>
            </w:pPr>
          </w:p>
          <w:p w14:paraId="424AC1E5">
            <w:pPr>
              <w:pStyle w:val="9"/>
            </w:pPr>
          </w:p>
        </w:tc>
      </w:tr>
      <w:tr w14:paraId="64498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1A15A4A0">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14:paraId="60DDFDA9">
            <w:pPr>
              <w:spacing w:line="560" w:lineRule="exact"/>
              <w:ind w:firstLine="420" w:firstLineChars="200"/>
              <w:jc w:val="center"/>
            </w:pPr>
          </w:p>
          <w:p w14:paraId="06F10CF4">
            <w:pPr>
              <w:pStyle w:val="9"/>
            </w:pPr>
          </w:p>
        </w:tc>
      </w:tr>
      <w:tr w14:paraId="07D53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14:paraId="4FBEEDAC">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14:paraId="4DB2099B">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14:paraId="006D8B57">
            <w:pPr>
              <w:spacing w:line="300" w:lineRule="exact"/>
              <w:rPr>
                <w:rFonts w:ascii="宋体" w:hAnsi="宋体"/>
                <w:color w:val="000000"/>
                <w:sz w:val="24"/>
              </w:rPr>
            </w:pPr>
          </w:p>
        </w:tc>
      </w:tr>
    </w:tbl>
    <w:p w14:paraId="24A15A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0172A27"/>
    <w:rsid w:val="05801657"/>
    <w:rsid w:val="105E1FE1"/>
    <w:rsid w:val="1AFC60A7"/>
    <w:rsid w:val="1B652D20"/>
    <w:rsid w:val="238B146A"/>
    <w:rsid w:val="27AF2925"/>
    <w:rsid w:val="27F87768"/>
    <w:rsid w:val="2F914158"/>
    <w:rsid w:val="33A8629B"/>
    <w:rsid w:val="35FF036D"/>
    <w:rsid w:val="37FE73F9"/>
    <w:rsid w:val="3D81786F"/>
    <w:rsid w:val="3FB06308"/>
    <w:rsid w:val="41BB5AD8"/>
    <w:rsid w:val="43D439C3"/>
    <w:rsid w:val="4FF64A57"/>
    <w:rsid w:val="506832E6"/>
    <w:rsid w:val="50C20BC9"/>
    <w:rsid w:val="51721BAE"/>
    <w:rsid w:val="51BC073D"/>
    <w:rsid w:val="55907523"/>
    <w:rsid w:val="563F5FCB"/>
    <w:rsid w:val="5857395A"/>
    <w:rsid w:val="59691B80"/>
    <w:rsid w:val="603C4061"/>
    <w:rsid w:val="62A55EC1"/>
    <w:rsid w:val="640B1D97"/>
    <w:rsid w:val="6DE41F19"/>
    <w:rsid w:val="70780A8D"/>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10"/>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unhideWhenUsed/>
    <w:qFormat/>
    <w:uiPriority w:val="39"/>
    <w:pPr>
      <w:widowControl/>
      <w:spacing w:before="480" w:line="276" w:lineRule="auto"/>
      <w:jc w:val="left"/>
      <w:outlineLvl w:val="9"/>
    </w:pPr>
    <w:rPr>
      <w:rFonts w:ascii="Cambria" w:hAnsi="Cambria"/>
      <w:color w:val="366091"/>
      <w:kern w:val="0"/>
      <w:sz w:val="28"/>
      <w:szCs w:val="28"/>
    </w:rPr>
  </w:style>
  <w:style w:type="character" w:styleId="8">
    <w:name w:val="Emphasis"/>
    <w:basedOn w:val="7"/>
    <w:qFormat/>
    <w:uiPriority w:val="0"/>
    <w:rPr>
      <w:i/>
    </w:rPr>
  </w:style>
  <w:style w:type="paragraph" w:customStyle="1" w:styleId="9">
    <w:name w:val="正文（缩进）"/>
    <w:basedOn w:val="1"/>
    <w:qFormat/>
    <w:uiPriority w:val="0"/>
    <w:pPr>
      <w:spacing w:before="156" w:after="156"/>
    </w:pPr>
  </w:style>
  <w:style w:type="character" w:customStyle="1" w:styleId="10">
    <w:name w:val="标题 2 字符"/>
    <w:basedOn w:val="7"/>
    <w:link w:val="4"/>
    <w:qFormat/>
    <w:uiPriority w:val="0"/>
    <w:rPr>
      <w:rFonts w:ascii="Arial" w:hAnsi="Arial" w:eastAsia="黑体" w:cstheme="majorBidi"/>
      <w:b/>
      <w:bCs/>
      <w:kern w:val="2"/>
      <w:sz w:val="32"/>
      <w:szCs w:val="32"/>
    </w:rPr>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645</Words>
  <Characters>661</Characters>
  <Lines>0</Lines>
  <Paragraphs>0</Paragraphs>
  <TotalTime>2</TotalTime>
  <ScaleCrop>false</ScaleCrop>
  <LinksUpToDate>false</LinksUpToDate>
  <CharactersWithSpaces>665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黄玮松</cp:lastModifiedBy>
  <cp:lastPrinted>2025-05-06T06:58:00Z</cp:lastPrinted>
  <dcterms:modified xsi:type="dcterms:W3CDTF">2025-06-11T00:34:10Z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60127199A4794A0E8C87A8E9C38B2D25_13</vt:lpwstr>
  </property>
  <property fmtid="{D5CDD505-2E9C-101B-9397-08002B2CF9AE}" pid="4" name="KSOTemplateDocerSaveRecord">
    <vt:lpwstr>eyJoZGlkIjoiOGM4NWQyMGM0MWQzOTY3MDNiM2ZlNGExY2QwY2UwNjMiLCJ1c2VySWQiOiIyNDg5MDY0MzkifQ==</vt:lpwstr>
  </property>
</Properties>
</file>